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21268" w14:textId="77777777" w:rsidR="004D410B" w:rsidRDefault="0024539F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</w:t>
      </w:r>
      <w:r>
        <w:rPr>
          <w:rFonts w:ascii="华文中宋" w:eastAsia="华文中宋" w:hAnsi="华文中宋" w:hint="eastAsia"/>
          <w:sz w:val="32"/>
          <w:szCs w:val="32"/>
        </w:rPr>
        <w:t>6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1D78FFC4" w14:textId="77777777" w:rsidR="004D410B" w:rsidRDefault="0024539F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45F8CFE7" w14:textId="77777777" w:rsidR="004D410B" w:rsidRDefault="004D410B">
      <w:pPr>
        <w:rPr>
          <w:rFonts w:ascii="仿宋" w:eastAsia="仿宋" w:hAnsi="仿宋"/>
          <w:sz w:val="28"/>
          <w:szCs w:val="28"/>
        </w:rPr>
      </w:pPr>
    </w:p>
    <w:p w14:paraId="754CB89E" w14:textId="77777777" w:rsidR="004D410B" w:rsidRPr="00C767A2" w:rsidRDefault="0024539F">
      <w:pPr>
        <w:rPr>
          <w:rFonts w:ascii="仿宋" w:eastAsia="仿宋" w:hAnsi="仿宋"/>
          <w:sz w:val="28"/>
          <w:szCs w:val="28"/>
        </w:rPr>
      </w:pPr>
      <w:r w:rsidRPr="00C767A2">
        <w:rPr>
          <w:rFonts w:ascii="仿宋" w:eastAsia="仿宋" w:hAnsi="仿宋" w:hint="eastAsia"/>
          <w:sz w:val="28"/>
          <w:szCs w:val="28"/>
        </w:rPr>
        <w:t>科目代码：</w:t>
      </w:r>
      <w:r w:rsidRPr="00C767A2">
        <w:rPr>
          <w:rFonts w:ascii="仿宋" w:eastAsia="仿宋" w:hAnsi="仿宋" w:hint="eastAsia"/>
          <w:sz w:val="28"/>
          <w:szCs w:val="28"/>
        </w:rPr>
        <w:t>3071</w:t>
      </w:r>
    </w:p>
    <w:p w14:paraId="1B536E3A" w14:textId="77777777" w:rsidR="004D410B" w:rsidRPr="00C767A2" w:rsidRDefault="0024539F">
      <w:pPr>
        <w:rPr>
          <w:rFonts w:ascii="仿宋" w:eastAsia="仿宋" w:hAnsi="仿宋"/>
          <w:sz w:val="28"/>
          <w:szCs w:val="28"/>
        </w:rPr>
      </w:pPr>
      <w:r w:rsidRPr="00C767A2">
        <w:rPr>
          <w:rFonts w:ascii="仿宋" w:eastAsia="仿宋" w:hAnsi="仿宋" w:hint="eastAsia"/>
          <w:sz w:val="28"/>
          <w:szCs w:val="28"/>
        </w:rPr>
        <w:t>科目名称：光学综合</w:t>
      </w:r>
    </w:p>
    <w:p w14:paraId="6AB85F0A" w14:textId="77777777" w:rsidR="004D410B" w:rsidRPr="00C767A2" w:rsidRDefault="0024539F">
      <w:pPr>
        <w:rPr>
          <w:rFonts w:ascii="仿宋" w:eastAsia="仿宋" w:hAnsi="仿宋"/>
          <w:sz w:val="28"/>
          <w:szCs w:val="28"/>
        </w:rPr>
      </w:pPr>
      <w:r w:rsidRPr="00C767A2">
        <w:rPr>
          <w:rFonts w:ascii="仿宋" w:eastAsia="仿宋" w:hAnsi="仿宋" w:hint="eastAsia"/>
          <w:sz w:val="28"/>
          <w:szCs w:val="28"/>
        </w:rPr>
        <w:t>满分：</w:t>
      </w:r>
      <w:r w:rsidRPr="00C767A2">
        <w:rPr>
          <w:rFonts w:ascii="仿宋" w:eastAsia="仿宋" w:hAnsi="仿宋" w:hint="eastAsia"/>
          <w:sz w:val="28"/>
          <w:szCs w:val="28"/>
        </w:rPr>
        <w:t>100</w:t>
      </w:r>
      <w:r w:rsidRPr="00C767A2">
        <w:rPr>
          <w:rFonts w:ascii="仿宋" w:eastAsia="仿宋" w:hAnsi="仿宋" w:hint="eastAsia"/>
          <w:sz w:val="28"/>
          <w:szCs w:val="28"/>
        </w:rPr>
        <w:t>分</w:t>
      </w:r>
    </w:p>
    <w:p w14:paraId="0C0CB453" w14:textId="77777777" w:rsidR="004D410B" w:rsidRPr="00C767A2" w:rsidRDefault="0024539F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 w:rsidRPr="00C767A2">
        <w:rPr>
          <w:rFonts w:ascii="仿宋" w:eastAsia="仿宋" w:hAnsi="仿宋" w:cs="Times New Roman" w:hint="eastAsia"/>
          <w:b/>
          <w:sz w:val="28"/>
          <w:szCs w:val="28"/>
        </w:rPr>
        <w:t>考试要求</w:t>
      </w:r>
      <w:r w:rsidRPr="00C767A2">
        <w:rPr>
          <w:rFonts w:ascii="仿宋" w:eastAsia="仿宋" w:hAnsi="仿宋" w:cs="Times New Roman" w:hint="eastAsia"/>
          <w:b/>
          <w:sz w:val="28"/>
          <w:szCs w:val="28"/>
        </w:rPr>
        <w:t xml:space="preserve"> </w:t>
      </w:r>
      <w:bookmarkStart w:id="0" w:name="_GoBack"/>
      <w:bookmarkEnd w:id="0"/>
    </w:p>
    <w:p w14:paraId="5E6E84DB" w14:textId="77777777" w:rsidR="004D410B" w:rsidRPr="00C767A2" w:rsidRDefault="0024539F">
      <w:pPr>
        <w:spacing w:line="360" w:lineRule="auto"/>
        <w:ind w:firstLine="420"/>
        <w:rPr>
          <w:rFonts w:ascii="仿宋" w:eastAsia="仿宋" w:hAnsi="仿宋" w:cs="Times New Roman"/>
          <w:sz w:val="28"/>
          <w:szCs w:val="28"/>
        </w:rPr>
      </w:pPr>
      <w:r w:rsidRPr="00C767A2">
        <w:rPr>
          <w:rFonts w:ascii="仿宋" w:eastAsia="仿宋" w:hAnsi="仿宋" w:cs="Times New Roman" w:hint="eastAsia"/>
          <w:sz w:val="28"/>
          <w:szCs w:val="28"/>
        </w:rPr>
        <w:t>要求考生了解光学学科发展过程与发展趋势，掌握光学及主要相关领域的基本概念、基本原理，具备综合运用相应知识分析和解决光学实际问题的能力。</w:t>
      </w:r>
    </w:p>
    <w:p w14:paraId="50EBA1F2" w14:textId="77777777" w:rsidR="004D410B" w:rsidRPr="00C767A2" w:rsidRDefault="0024539F">
      <w:pPr>
        <w:spacing w:line="360" w:lineRule="auto"/>
        <w:ind w:firstLine="420"/>
        <w:rPr>
          <w:rFonts w:ascii="仿宋" w:eastAsia="仿宋" w:hAnsi="仿宋" w:cs="Times New Roman"/>
          <w:sz w:val="28"/>
          <w:szCs w:val="28"/>
        </w:rPr>
      </w:pPr>
      <w:r w:rsidRPr="00C767A2">
        <w:rPr>
          <w:rFonts w:ascii="仿宋" w:eastAsia="仿宋" w:hAnsi="仿宋" w:cs="Times New Roman" w:hint="eastAsia"/>
          <w:sz w:val="28"/>
          <w:szCs w:val="28"/>
        </w:rPr>
        <w:t>考生应独立完成考试内容，在回答试卷问题时，要求概念准确，逻辑清楚，必要的解题步骤不能省略，光路及机理过程图应清晰正确描绘。</w:t>
      </w:r>
    </w:p>
    <w:p w14:paraId="7AB09954" w14:textId="77777777" w:rsidR="004D410B" w:rsidRPr="00C767A2" w:rsidRDefault="0024539F">
      <w:pPr>
        <w:numPr>
          <w:ilvl w:val="0"/>
          <w:numId w:val="1"/>
        </w:numPr>
        <w:spacing w:line="360" w:lineRule="auto"/>
        <w:rPr>
          <w:rFonts w:ascii="仿宋" w:eastAsia="仿宋" w:hAnsi="仿宋" w:cs="Times New Roman"/>
          <w:b/>
          <w:sz w:val="28"/>
          <w:szCs w:val="28"/>
        </w:rPr>
      </w:pPr>
      <w:r w:rsidRPr="00C767A2">
        <w:rPr>
          <w:rFonts w:ascii="仿宋" w:eastAsia="仿宋" w:hAnsi="仿宋" w:cs="Times New Roman" w:hint="eastAsia"/>
          <w:b/>
          <w:sz w:val="28"/>
          <w:szCs w:val="28"/>
        </w:rPr>
        <w:t>考试内容</w:t>
      </w:r>
    </w:p>
    <w:p w14:paraId="63F7123E" w14:textId="77777777" w:rsidR="004D410B" w:rsidRPr="00C767A2" w:rsidRDefault="0024539F">
      <w:pPr>
        <w:numPr>
          <w:ilvl w:val="0"/>
          <w:numId w:val="2"/>
        </w:numPr>
        <w:spacing w:line="360" w:lineRule="auto"/>
        <w:ind w:left="315"/>
        <w:rPr>
          <w:rFonts w:ascii="仿宋" w:eastAsia="仿宋" w:hAnsi="仿宋" w:cs="Times New Roman"/>
          <w:b/>
          <w:sz w:val="28"/>
          <w:szCs w:val="28"/>
        </w:rPr>
      </w:pPr>
      <w:r w:rsidRPr="00C767A2">
        <w:rPr>
          <w:rFonts w:ascii="仿宋" w:eastAsia="仿宋" w:hAnsi="仿宋" w:cs="Times New Roman" w:hint="eastAsia"/>
          <w:b/>
          <w:sz w:val="28"/>
          <w:szCs w:val="28"/>
        </w:rPr>
        <w:t>光学原理</w:t>
      </w:r>
    </w:p>
    <w:p w14:paraId="1883AF90" w14:textId="77777777" w:rsidR="004D410B" w:rsidRPr="00C767A2" w:rsidRDefault="0024539F">
      <w:pPr>
        <w:spacing w:line="360" w:lineRule="auto"/>
        <w:ind w:left="315" w:firstLineChars="200" w:firstLine="560"/>
        <w:rPr>
          <w:rFonts w:ascii="仿宋" w:eastAsia="仿宋" w:hAnsi="仿宋" w:cs="Times New Roman"/>
          <w:sz w:val="28"/>
          <w:szCs w:val="28"/>
        </w:rPr>
      </w:pPr>
      <w:r w:rsidRPr="00C767A2">
        <w:rPr>
          <w:rFonts w:ascii="仿宋" w:eastAsia="仿宋" w:hAnsi="仿宋" w:cs="Times New Roman" w:hint="eastAsia"/>
          <w:sz w:val="28"/>
          <w:szCs w:val="28"/>
        </w:rPr>
        <w:t>掌握几何光学的基本定律、惠更斯原理、费马原理、成像等；了解理想光具组理论、光度学等基本概念。掌握波动、平面波和球面波、波的叠加和干涉、相干条件、光场的时空相干性、等厚干涉、等倾干涉、多光束干涉、光的衍射等波动光学基础知识；了解干涉装置、光学仪器的像分辨本领等。</w:t>
      </w:r>
    </w:p>
    <w:p w14:paraId="0EF2F564" w14:textId="77777777" w:rsidR="004D410B" w:rsidRPr="00C767A2" w:rsidRDefault="0024539F">
      <w:pPr>
        <w:numPr>
          <w:ilvl w:val="0"/>
          <w:numId w:val="2"/>
        </w:numPr>
        <w:spacing w:line="360" w:lineRule="auto"/>
        <w:ind w:left="315"/>
        <w:rPr>
          <w:rFonts w:ascii="仿宋" w:eastAsia="仿宋" w:hAnsi="仿宋" w:cs="Times New Roman"/>
          <w:b/>
          <w:sz w:val="28"/>
          <w:szCs w:val="28"/>
        </w:rPr>
      </w:pPr>
      <w:r w:rsidRPr="00C767A2">
        <w:rPr>
          <w:rFonts w:ascii="仿宋" w:eastAsia="仿宋" w:hAnsi="仿宋" w:cs="Times New Roman" w:hint="eastAsia"/>
          <w:b/>
          <w:sz w:val="28"/>
          <w:szCs w:val="28"/>
        </w:rPr>
        <w:t>光电子学基础</w:t>
      </w:r>
    </w:p>
    <w:p w14:paraId="19BCBB26" w14:textId="77777777" w:rsidR="004D410B" w:rsidRPr="00C767A2" w:rsidRDefault="0024539F">
      <w:pPr>
        <w:spacing w:line="360" w:lineRule="auto"/>
        <w:ind w:left="315" w:firstLineChars="200" w:firstLine="560"/>
        <w:rPr>
          <w:rFonts w:ascii="仿宋" w:eastAsia="仿宋" w:hAnsi="仿宋" w:cs="Times New Roman"/>
          <w:sz w:val="28"/>
          <w:szCs w:val="28"/>
        </w:rPr>
      </w:pPr>
      <w:r w:rsidRPr="00C767A2">
        <w:rPr>
          <w:rFonts w:ascii="仿宋" w:eastAsia="仿宋" w:hAnsi="仿宋" w:cs="Times New Roman" w:hint="eastAsia"/>
          <w:sz w:val="28"/>
          <w:szCs w:val="28"/>
        </w:rPr>
        <w:t>理解半导体中的光发射与光探测原理；掌握光电效应和光的量</w:t>
      </w:r>
      <w:r w:rsidRPr="00C767A2">
        <w:rPr>
          <w:rFonts w:ascii="仿宋" w:eastAsia="仿宋" w:hAnsi="仿宋" w:cs="Times New Roman" w:hint="eastAsia"/>
          <w:sz w:val="28"/>
          <w:szCs w:val="28"/>
        </w:rPr>
        <w:lastRenderedPageBreak/>
        <w:t>子性、光的自发发射、受激发射与受激吸收</w:t>
      </w:r>
      <w:r w:rsidRPr="00C767A2">
        <w:rPr>
          <w:rFonts w:ascii="仿宋" w:eastAsia="仿宋" w:hAnsi="仿宋" w:cs="Times New Roman" w:hint="eastAsia"/>
          <w:sz w:val="28"/>
          <w:szCs w:val="28"/>
        </w:rPr>
        <w:t>原理、激光器的基本原理等，了解气体、固体、半导体激光器的工作原理等。</w:t>
      </w:r>
    </w:p>
    <w:p w14:paraId="78644EA8" w14:textId="77777777" w:rsidR="004D410B" w:rsidRPr="00C767A2" w:rsidRDefault="0024539F">
      <w:pPr>
        <w:numPr>
          <w:ilvl w:val="0"/>
          <w:numId w:val="2"/>
        </w:numPr>
        <w:spacing w:line="360" w:lineRule="auto"/>
        <w:ind w:left="315"/>
        <w:rPr>
          <w:rFonts w:ascii="仿宋" w:eastAsia="仿宋" w:hAnsi="仿宋" w:cs="Times New Roman"/>
          <w:b/>
          <w:sz w:val="28"/>
          <w:szCs w:val="28"/>
        </w:rPr>
      </w:pPr>
      <w:r w:rsidRPr="00C767A2">
        <w:rPr>
          <w:rFonts w:ascii="仿宋" w:eastAsia="仿宋" w:hAnsi="仿宋" w:cs="Times New Roman" w:hint="eastAsia"/>
          <w:b/>
          <w:sz w:val="28"/>
          <w:szCs w:val="28"/>
        </w:rPr>
        <w:t>光谱学基础</w:t>
      </w:r>
    </w:p>
    <w:p w14:paraId="3E22F6C6" w14:textId="77777777" w:rsidR="004D410B" w:rsidRPr="00C767A2" w:rsidRDefault="0024539F">
      <w:pPr>
        <w:spacing w:line="360" w:lineRule="auto"/>
        <w:ind w:left="315" w:firstLineChars="200" w:firstLine="560"/>
        <w:rPr>
          <w:rFonts w:ascii="仿宋" w:eastAsia="仿宋" w:hAnsi="仿宋"/>
          <w:sz w:val="28"/>
          <w:szCs w:val="28"/>
          <w:highlight w:val="yellow"/>
        </w:rPr>
      </w:pPr>
      <w:r w:rsidRPr="00C767A2">
        <w:rPr>
          <w:rFonts w:ascii="仿宋" w:eastAsia="仿宋" w:hAnsi="仿宋" w:cs="Times New Roman" w:hint="eastAsia"/>
          <w:sz w:val="28"/>
          <w:szCs w:val="28"/>
        </w:rPr>
        <w:t>了解光谱仪的基本构造与原理，掌握吸收光谱、发射光谱、激发光谱、能级寿命的测量方法。理解光谱项、能级、跃迁、激子复合、声子辅助、能量传递等基本概念。了解（半导体）复合发光、（掺杂）分立发光、半导体、量子点、上转换与下转换等发光过程的特点，了解基质掺杂、等离子体共振、纳米分级结构、光子带隙等调控发光的方法原理。</w:t>
      </w:r>
    </w:p>
    <w:sectPr w:rsidR="004D410B" w:rsidRPr="00C767A2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E44B19" w14:textId="77777777" w:rsidR="0024539F" w:rsidRDefault="0024539F">
      <w:r>
        <w:separator/>
      </w:r>
    </w:p>
  </w:endnote>
  <w:endnote w:type="continuationSeparator" w:id="0">
    <w:p w14:paraId="10374C7B" w14:textId="77777777" w:rsidR="0024539F" w:rsidRDefault="00245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C2EA1" w14:textId="77777777" w:rsidR="004D410B" w:rsidRDefault="0024539F">
    <w:pPr>
      <w:pStyle w:val="a5"/>
      <w:jc w:val="center"/>
    </w:pPr>
    <w:r>
      <w:pict w14:anchorId="22EBD92E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23461657"/>
                </w:sdtPr>
                <w:sdtEndPr/>
                <w:sdtContent>
                  <w:p w14:paraId="159DCD3C" w14:textId="0B23CAA3" w:rsidR="004D410B" w:rsidRDefault="0024539F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767A2" w:rsidRPr="00C767A2">
                      <w:rPr>
                        <w:noProof/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61D72660" w14:textId="77777777" w:rsidR="004D410B" w:rsidRDefault="004D410B"/>
            </w:txbxContent>
          </v:textbox>
          <w10:wrap anchorx="margin"/>
        </v:shape>
      </w:pict>
    </w:r>
  </w:p>
  <w:p w14:paraId="16759CA0" w14:textId="77777777" w:rsidR="004D410B" w:rsidRDefault="004D41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FA05C" w14:textId="77777777" w:rsidR="0024539F" w:rsidRDefault="0024539F">
      <w:r>
        <w:separator/>
      </w:r>
    </w:p>
  </w:footnote>
  <w:footnote w:type="continuationSeparator" w:id="0">
    <w:p w14:paraId="52A54423" w14:textId="77777777" w:rsidR="0024539F" w:rsidRDefault="00245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11FEE52"/>
    <w:multiLevelType w:val="singleLevel"/>
    <w:tmpl w:val="C11FEE52"/>
    <w:lvl w:ilvl="0">
      <w:start w:val="1"/>
      <w:numFmt w:val="decimal"/>
      <w:suff w:val="nothing"/>
      <w:lvlText w:val="%1、"/>
      <w:lvlJc w:val="left"/>
      <w:pPr>
        <w:ind w:left="1276" w:firstLine="0"/>
      </w:pPr>
    </w:lvl>
  </w:abstractNum>
  <w:abstractNum w:abstractNumId="1" w15:restartNumberingAfterBreak="0">
    <w:nsid w:val="DED40FC4"/>
    <w:multiLevelType w:val="singleLevel"/>
    <w:tmpl w:val="DED40FC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0A16C0"/>
    <w:rsid w:val="00150125"/>
    <w:rsid w:val="001936DB"/>
    <w:rsid w:val="001B767F"/>
    <w:rsid w:val="0024539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4D410B"/>
    <w:rsid w:val="005C3D7D"/>
    <w:rsid w:val="005D02D2"/>
    <w:rsid w:val="006478A8"/>
    <w:rsid w:val="00680FE7"/>
    <w:rsid w:val="007210EE"/>
    <w:rsid w:val="00761A5F"/>
    <w:rsid w:val="00783254"/>
    <w:rsid w:val="00830A3A"/>
    <w:rsid w:val="00883E77"/>
    <w:rsid w:val="008A5F4D"/>
    <w:rsid w:val="008B0629"/>
    <w:rsid w:val="008B65AB"/>
    <w:rsid w:val="0090107B"/>
    <w:rsid w:val="00941138"/>
    <w:rsid w:val="0094563B"/>
    <w:rsid w:val="00997B68"/>
    <w:rsid w:val="009B167F"/>
    <w:rsid w:val="009C4E77"/>
    <w:rsid w:val="009F527E"/>
    <w:rsid w:val="00A32B6A"/>
    <w:rsid w:val="00A963BA"/>
    <w:rsid w:val="00AB69FB"/>
    <w:rsid w:val="00B3784E"/>
    <w:rsid w:val="00B6039A"/>
    <w:rsid w:val="00B852E5"/>
    <w:rsid w:val="00B91F82"/>
    <w:rsid w:val="00C10604"/>
    <w:rsid w:val="00C3161D"/>
    <w:rsid w:val="00C767A2"/>
    <w:rsid w:val="00DB4BBB"/>
    <w:rsid w:val="00DC4472"/>
    <w:rsid w:val="00DF35CE"/>
    <w:rsid w:val="00EC5E3A"/>
    <w:rsid w:val="00F44869"/>
    <w:rsid w:val="00FD6F42"/>
    <w:rsid w:val="00FE3ADE"/>
    <w:rsid w:val="0C5D3B36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176CEE99-D6D0-4F41-96E9-B096BD0D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C48E01-2AA9-4C15-A75C-B7B52EEF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88</Words>
  <Characters>505</Characters>
  <Application>Microsoft Office Word</Application>
  <DocSecurity>0</DocSecurity>
  <Lines>4</Lines>
  <Paragraphs>1</Paragraphs>
  <ScaleCrop>false</ScaleCrop>
  <Company>Microsoft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19</cp:revision>
  <dcterms:created xsi:type="dcterms:W3CDTF">2016-09-11T08:23:00Z</dcterms:created>
  <dcterms:modified xsi:type="dcterms:W3CDTF">2025-11-21T00:38:00Z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3038150605C34088967D6F6AA5C868BF</vt:lpwstr>
  </property>
  <property fmtid="{D5CDD505-2E9C-101B-9397-08002B2CF9AE}" pid="4" name="KSOTemplateDocerSaveRecord">
    <vt:lpwstr>eyJoZGlkIjoiMDljYzUzMWQ4OWI0YzBkYjYzMDRhZTY5ZjZkYmFmYTgiLCJ1c2VySWQiOiI0OTA0NTk4MDIifQ==</vt:lpwstr>
  </property>
</Properties>
</file>